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FC" w:rsidRPr="00DC04FC" w:rsidRDefault="00DC04FC" w:rsidP="00DC04FC">
      <w:pPr>
        <w:spacing w:before="100" w:after="100"/>
        <w:jc w:val="left"/>
        <w:rPr>
          <w:rFonts w:ascii="Times New Roman" w:eastAsia="Times New Roman" w:hAnsi="Times New Roman" w:cs="Times New Roman"/>
          <w:b/>
          <w:bCs/>
          <w:kern w:val="3"/>
          <w:sz w:val="40"/>
          <w:szCs w:val="40"/>
          <w:lang w:eastAsia="ru-RU"/>
        </w:rPr>
      </w:pPr>
      <w:r w:rsidRPr="00DC04FC">
        <w:rPr>
          <w:rFonts w:ascii="Times New Roman" w:eastAsia="Times New Roman" w:hAnsi="Times New Roman" w:cs="Times New Roman"/>
          <w:b/>
          <w:bCs/>
          <w:kern w:val="3"/>
          <w:sz w:val="40"/>
          <w:szCs w:val="40"/>
          <w:lang w:eastAsia="ru-RU"/>
        </w:rPr>
        <w:t>Запитуєте – відповідаємо</w:t>
      </w:r>
    </w:p>
    <w:p w:rsidR="00DC04FC" w:rsidRPr="00DC04FC" w:rsidRDefault="00DC04FC" w:rsidP="00DC04FC">
      <w:pPr>
        <w:pStyle w:val="a5"/>
        <w:ind w:firstLine="708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DC04FC">
        <w:rPr>
          <w:rFonts w:ascii="Times New Roman" w:hAnsi="Times New Roman" w:cs="Times New Roman"/>
          <w:b/>
          <w:sz w:val="28"/>
          <w:szCs w:val="28"/>
        </w:rPr>
        <w:t>Чи може виплачуватися пенсія за довіреністю?</w:t>
      </w:r>
    </w:p>
    <w:p w:rsidR="00DC04FC" w:rsidRPr="00DC04FC" w:rsidRDefault="00DC04FC" w:rsidP="00DC04FC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C04FC">
        <w:rPr>
          <w:rFonts w:ascii="Times New Roman" w:hAnsi="Times New Roman" w:cs="Times New Roman"/>
          <w:sz w:val="28"/>
          <w:szCs w:val="28"/>
        </w:rPr>
        <w:t xml:space="preserve">Відповідно до статті 47 Закону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загальнообов’язкове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пенсійне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пенсія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виплачуватись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довіреністю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>. </w:t>
      </w:r>
    </w:p>
    <w:p w:rsidR="00DC04FC" w:rsidRPr="00DC04FC" w:rsidRDefault="00DC04FC" w:rsidP="00DC04F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довіреності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в самому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документі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за ним не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>. </w:t>
      </w:r>
    </w:p>
    <w:p w:rsidR="00DC04FC" w:rsidRPr="00DC04FC" w:rsidRDefault="00DC04FC" w:rsidP="00DC04F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спливу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довіреності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пенсіонеру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до 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будь-якого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сервісного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та подати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довіреністю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>.</w:t>
      </w:r>
    </w:p>
    <w:p w:rsidR="00DC04FC" w:rsidRPr="00DC04FC" w:rsidRDefault="00DC04FC" w:rsidP="00DC04F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довіреністю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настає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заяви. </w:t>
      </w:r>
    </w:p>
    <w:p w:rsidR="00DC04FC" w:rsidRPr="00DC04FC" w:rsidRDefault="00DC04FC" w:rsidP="00DC04FC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C04FC">
        <w:rPr>
          <w:rFonts w:ascii="Times New Roman" w:hAnsi="Times New Roman" w:cs="Times New Roman"/>
          <w:b/>
          <w:sz w:val="28"/>
          <w:szCs w:val="28"/>
        </w:rPr>
        <w:t xml:space="preserve">Яким має бути щомісячний </w:t>
      </w:r>
      <w:proofErr w:type="spellStart"/>
      <w:r w:rsidRPr="00DC04FC">
        <w:rPr>
          <w:rFonts w:ascii="Times New Roman" w:hAnsi="Times New Roman" w:cs="Times New Roman"/>
          <w:b/>
          <w:sz w:val="28"/>
          <w:szCs w:val="28"/>
        </w:rPr>
        <w:t>добровільний</w:t>
      </w:r>
      <w:proofErr w:type="spellEnd"/>
      <w:r w:rsidRPr="00DC0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b/>
          <w:sz w:val="28"/>
          <w:szCs w:val="28"/>
        </w:rPr>
        <w:t>мінімальний</w:t>
      </w:r>
      <w:proofErr w:type="spellEnd"/>
      <w:r w:rsidRPr="00DC0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b/>
          <w:sz w:val="28"/>
          <w:szCs w:val="28"/>
        </w:rPr>
        <w:t>страховий</w:t>
      </w:r>
      <w:proofErr w:type="spellEnd"/>
      <w:r w:rsidRPr="00DC0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b/>
          <w:sz w:val="28"/>
          <w:szCs w:val="28"/>
        </w:rPr>
        <w:t>внесок</w:t>
      </w:r>
      <w:proofErr w:type="spellEnd"/>
      <w:r w:rsidRPr="00DC04FC">
        <w:rPr>
          <w:rFonts w:ascii="Times New Roman" w:hAnsi="Times New Roman" w:cs="Times New Roman"/>
          <w:b/>
          <w:sz w:val="28"/>
          <w:szCs w:val="28"/>
        </w:rPr>
        <w:t xml:space="preserve"> у 2025 </w:t>
      </w:r>
      <w:proofErr w:type="spellStart"/>
      <w:r w:rsidRPr="00DC04FC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  <w:r w:rsidRPr="00DC04FC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DC04FC">
        <w:rPr>
          <w:rFonts w:ascii="Times New Roman" w:hAnsi="Times New Roman" w:cs="Times New Roman"/>
          <w:b/>
          <w:sz w:val="28"/>
          <w:szCs w:val="28"/>
        </w:rPr>
        <w:t>повного</w:t>
      </w:r>
      <w:proofErr w:type="spellEnd"/>
      <w:r w:rsidRPr="00DC0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b/>
          <w:sz w:val="28"/>
          <w:szCs w:val="28"/>
        </w:rPr>
        <w:t>місяця</w:t>
      </w:r>
      <w:proofErr w:type="spellEnd"/>
      <w:r w:rsidRPr="00DC04FC">
        <w:rPr>
          <w:rFonts w:ascii="Times New Roman" w:hAnsi="Times New Roman" w:cs="Times New Roman"/>
          <w:b/>
          <w:sz w:val="28"/>
          <w:szCs w:val="28"/>
        </w:rPr>
        <w:t xml:space="preserve"> страхового стажу?</w:t>
      </w:r>
    </w:p>
    <w:p w:rsidR="00DC04FC" w:rsidRPr="00DC04FC" w:rsidRDefault="00DC04FC" w:rsidP="00DC04FC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DC04FC">
        <w:rPr>
          <w:rFonts w:ascii="Times New Roman" w:hAnsi="Times New Roman" w:cs="Times New Roman"/>
          <w:sz w:val="28"/>
          <w:szCs w:val="28"/>
        </w:rPr>
        <w:t xml:space="preserve">Щоб у 2025 році до страхового стажу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зараховано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один 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, сума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добровільного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повинна бути не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меншою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мінімального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страхового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>.</w:t>
      </w:r>
    </w:p>
    <w:p w:rsidR="00DC04FC" w:rsidRPr="00DC04FC" w:rsidRDefault="00DC04FC" w:rsidP="00DC04FC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C04FC">
        <w:rPr>
          <w:rFonts w:ascii="Times New Roman" w:hAnsi="Times New Roman" w:cs="Times New Roman"/>
          <w:b/>
          <w:sz w:val="28"/>
          <w:szCs w:val="28"/>
        </w:rPr>
        <w:t>Довідково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: мінімальний страховий внесок – сума,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розрахунково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добуток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мінімального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плати на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(22%). </w:t>
      </w:r>
    </w:p>
    <w:p w:rsidR="00DC04FC" w:rsidRPr="00DC04FC" w:rsidRDefault="00DC04FC" w:rsidP="00DC04F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до страхового стажу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зараховано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за договором про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добровільну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участь,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сплачено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 1 760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(22%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 8 000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, де 8 000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– 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мінімальної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плати).</w:t>
      </w:r>
    </w:p>
    <w:p w:rsidR="00DC04FC" w:rsidRPr="00DC04FC" w:rsidRDefault="00DC04FC" w:rsidP="00DC04F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04FC">
        <w:rPr>
          <w:rFonts w:ascii="Times New Roman" w:hAnsi="Times New Roman" w:cs="Times New Roman"/>
          <w:b/>
          <w:sz w:val="28"/>
          <w:szCs w:val="28"/>
        </w:rPr>
        <w:t>ВАЖЛИВО</w:t>
      </w:r>
    </w:p>
    <w:p w:rsidR="00DC04FC" w:rsidRPr="00DC04FC" w:rsidRDefault="00DC04FC" w:rsidP="00DC04F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планують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у 2025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сплату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добровільних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загальнообов’язкового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спрощеним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вебпортал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договори про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добровільну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сплату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укладених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пролонговано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до 31 </w:t>
      </w:r>
      <w:proofErr w:type="spellStart"/>
      <w:r w:rsidRPr="00DC04F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DC04FC">
        <w:rPr>
          <w:rFonts w:ascii="Times New Roman" w:hAnsi="Times New Roman" w:cs="Times New Roman"/>
          <w:sz w:val="28"/>
          <w:szCs w:val="28"/>
        </w:rPr>
        <w:t xml:space="preserve"> 2025 року.</w:t>
      </w:r>
    </w:p>
    <w:p w:rsidR="00DC04FC" w:rsidRDefault="00DC04FC" w:rsidP="00DC04FC">
      <w:pPr>
        <w:ind w:firstLine="709"/>
        <w:jc w:val="left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</w:pPr>
    </w:p>
    <w:p w:rsidR="00DC04FC" w:rsidRDefault="00DC04FC" w:rsidP="00DC04FC">
      <w:pPr>
        <w:ind w:firstLine="709"/>
        <w:jc w:val="left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/>
        </w:rPr>
        <w:t xml:space="preserve">За інформацією Головного управління Пенсійного фонду України в Чернігівській області </w:t>
      </w:r>
    </w:p>
    <w:p w:rsidR="00DC04FC" w:rsidRPr="00DC04FC" w:rsidRDefault="00DC04FC" w:rsidP="00DC04FC">
      <w:pPr>
        <w:pStyle w:val="a3"/>
        <w:spacing w:before="102" w:beforeAutospacing="0" w:after="102" w:line="240" w:lineRule="auto"/>
        <w:rPr>
          <w:sz w:val="28"/>
          <w:szCs w:val="28"/>
          <w:lang w:val="uk-UA"/>
        </w:rPr>
      </w:pPr>
    </w:p>
    <w:p w:rsidR="00DC04FC" w:rsidRPr="00DC04FC" w:rsidRDefault="00DC04FC" w:rsidP="00DC04FC">
      <w:pPr>
        <w:spacing w:before="100" w:after="100"/>
        <w:jc w:val="left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ru-RU" w:eastAsia="ru-RU"/>
        </w:rPr>
      </w:pPr>
    </w:p>
    <w:p w:rsidR="00D86C6D" w:rsidRPr="00DC04FC" w:rsidRDefault="00D86C6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86C6D" w:rsidRPr="00DC04FC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1B8"/>
    <w:rsid w:val="00004377"/>
    <w:rsid w:val="000054E3"/>
    <w:rsid w:val="00012A5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273159"/>
    <w:rsid w:val="002978E8"/>
    <w:rsid w:val="002B38B8"/>
    <w:rsid w:val="002C59B3"/>
    <w:rsid w:val="0031576F"/>
    <w:rsid w:val="00336E72"/>
    <w:rsid w:val="00337DC5"/>
    <w:rsid w:val="00356EDA"/>
    <w:rsid w:val="00357BC2"/>
    <w:rsid w:val="003610F4"/>
    <w:rsid w:val="003B5305"/>
    <w:rsid w:val="003D433C"/>
    <w:rsid w:val="003F1DE8"/>
    <w:rsid w:val="00410D5E"/>
    <w:rsid w:val="00495994"/>
    <w:rsid w:val="004A2729"/>
    <w:rsid w:val="004E7AFB"/>
    <w:rsid w:val="005168CF"/>
    <w:rsid w:val="00522D40"/>
    <w:rsid w:val="00562E3C"/>
    <w:rsid w:val="00565DBA"/>
    <w:rsid w:val="005902EB"/>
    <w:rsid w:val="00590EAA"/>
    <w:rsid w:val="005C3F67"/>
    <w:rsid w:val="005D7EDF"/>
    <w:rsid w:val="006001B8"/>
    <w:rsid w:val="00601C23"/>
    <w:rsid w:val="006078F0"/>
    <w:rsid w:val="00613115"/>
    <w:rsid w:val="00617F50"/>
    <w:rsid w:val="0062695D"/>
    <w:rsid w:val="00655358"/>
    <w:rsid w:val="00677988"/>
    <w:rsid w:val="006A396D"/>
    <w:rsid w:val="00782A84"/>
    <w:rsid w:val="00795BA7"/>
    <w:rsid w:val="007C55EB"/>
    <w:rsid w:val="0082267D"/>
    <w:rsid w:val="0082645B"/>
    <w:rsid w:val="00837DA0"/>
    <w:rsid w:val="00844C7C"/>
    <w:rsid w:val="008837C6"/>
    <w:rsid w:val="0088795D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26342"/>
    <w:rsid w:val="00B46004"/>
    <w:rsid w:val="00BA0ACD"/>
    <w:rsid w:val="00BB26AB"/>
    <w:rsid w:val="00BC4FF4"/>
    <w:rsid w:val="00C346B5"/>
    <w:rsid w:val="00C547CB"/>
    <w:rsid w:val="00C719D2"/>
    <w:rsid w:val="00C93930"/>
    <w:rsid w:val="00CC12BC"/>
    <w:rsid w:val="00CD4FDA"/>
    <w:rsid w:val="00CF696E"/>
    <w:rsid w:val="00D5616D"/>
    <w:rsid w:val="00D8406F"/>
    <w:rsid w:val="00D85A2C"/>
    <w:rsid w:val="00D86C6D"/>
    <w:rsid w:val="00DB17D6"/>
    <w:rsid w:val="00DC04FC"/>
    <w:rsid w:val="00DE5D0D"/>
    <w:rsid w:val="00DF325E"/>
    <w:rsid w:val="00E04868"/>
    <w:rsid w:val="00E606B2"/>
    <w:rsid w:val="00EA6606"/>
    <w:rsid w:val="00F20E43"/>
    <w:rsid w:val="00F4144A"/>
    <w:rsid w:val="00F45347"/>
    <w:rsid w:val="00F54B11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D5E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10D5E"/>
    <w:rPr>
      <w:color w:val="000080"/>
      <w:u w:val="single"/>
    </w:rPr>
  </w:style>
  <w:style w:type="paragraph" w:styleId="a5">
    <w:name w:val="No Spacing"/>
    <w:uiPriority w:val="1"/>
    <w:qFormat/>
    <w:rsid w:val="00DC04FC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5</cp:revision>
  <dcterms:created xsi:type="dcterms:W3CDTF">2025-02-13T13:57:00Z</dcterms:created>
  <dcterms:modified xsi:type="dcterms:W3CDTF">2025-02-13T14:48:00Z</dcterms:modified>
</cp:coreProperties>
</file>